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BA3452" w14:textId="2121314F" w:rsidR="00A93772" w:rsidRPr="000E708C" w:rsidRDefault="00A93772" w:rsidP="00A93772">
      <w:pPr>
        <w:spacing w:after="0" w:line="24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40"/>
          <w:szCs w:val="40"/>
          <w:lang w:eastAsia="pl-PL"/>
        </w:rPr>
      </w:pPr>
      <w:r w:rsidRPr="000E708C">
        <w:rPr>
          <w:rFonts w:eastAsia="Times New Roman" w:cstheme="minorHAnsi"/>
          <w:b/>
          <w:bCs/>
          <w:color w:val="000000"/>
          <w:sz w:val="40"/>
          <w:szCs w:val="40"/>
          <w:lang w:eastAsia="pl-PL"/>
        </w:rPr>
        <w:t xml:space="preserve">Białaczka u dzieci. Rola lekarza pierwszego kontaktu </w:t>
      </w:r>
    </w:p>
    <w:p w14:paraId="2E1D5A0F" w14:textId="77777777" w:rsidR="00A93772" w:rsidRPr="00375EA8" w:rsidRDefault="00A93772" w:rsidP="00A93772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</w:p>
    <w:p w14:paraId="158EFA24" w14:textId="6B58D681" w:rsidR="00A93772" w:rsidRPr="000E708C" w:rsidRDefault="00375EA8" w:rsidP="00A93772">
      <w:pPr>
        <w:spacing w:after="0" w:line="240" w:lineRule="auto"/>
        <w:textAlignment w:val="baseline"/>
        <w:rPr>
          <w:rFonts w:eastAsia="Times New Roman" w:cstheme="minorHAnsi"/>
          <w:bCs/>
          <w:color w:val="000000"/>
          <w:sz w:val="32"/>
          <w:szCs w:val="32"/>
          <w:lang w:eastAsia="pl-PL"/>
        </w:rPr>
      </w:pPr>
      <w:r w:rsidRPr="000E708C">
        <w:rPr>
          <w:rFonts w:eastAsia="Times New Roman" w:cstheme="minorHAnsi"/>
          <w:bCs/>
          <w:color w:val="000000"/>
          <w:sz w:val="32"/>
          <w:szCs w:val="32"/>
          <w:lang w:eastAsia="pl-PL"/>
        </w:rPr>
        <w:t xml:space="preserve">- </w:t>
      </w:r>
      <w:r w:rsidR="00A93772" w:rsidRPr="000E708C">
        <w:rPr>
          <w:rFonts w:eastAsia="Times New Roman" w:cstheme="minorHAnsi"/>
          <w:bCs/>
          <w:color w:val="000000"/>
          <w:sz w:val="32"/>
          <w:szCs w:val="32"/>
          <w:lang w:eastAsia="pl-PL"/>
        </w:rPr>
        <w:t xml:space="preserve">Rodzice dzieci, u których podejrzewana jest białaczka, muszą pamiętać o dwóch rzeczach. Po pierwsze, że </w:t>
      </w:r>
      <w:r w:rsidRPr="000E708C">
        <w:rPr>
          <w:rFonts w:eastAsia="Times New Roman" w:cstheme="minorHAnsi"/>
          <w:bCs/>
          <w:color w:val="000000"/>
          <w:sz w:val="32"/>
          <w:szCs w:val="32"/>
          <w:lang w:eastAsia="pl-PL"/>
        </w:rPr>
        <w:t xml:space="preserve">ten rodzaj nowotworu </w:t>
      </w:r>
      <w:r w:rsidR="00A93772" w:rsidRPr="000E708C">
        <w:rPr>
          <w:rFonts w:eastAsia="Times New Roman" w:cstheme="minorHAnsi"/>
          <w:bCs/>
          <w:color w:val="000000"/>
          <w:sz w:val="32"/>
          <w:szCs w:val="32"/>
          <w:lang w:eastAsia="pl-PL"/>
        </w:rPr>
        <w:t xml:space="preserve">to nie żaden wyrok, tylko choroba, którą da się wyleczyć u </w:t>
      </w:r>
      <w:r w:rsidR="000E708C">
        <w:rPr>
          <w:rFonts w:eastAsia="Times New Roman" w:cstheme="minorHAnsi"/>
          <w:bCs/>
          <w:color w:val="000000"/>
          <w:sz w:val="32"/>
          <w:szCs w:val="32"/>
          <w:lang w:eastAsia="pl-PL"/>
        </w:rPr>
        <w:t>85</w:t>
      </w:r>
      <w:r w:rsidR="00A93772" w:rsidRPr="000E708C">
        <w:rPr>
          <w:rFonts w:eastAsia="Times New Roman" w:cstheme="minorHAnsi"/>
          <w:bCs/>
          <w:color w:val="000000"/>
          <w:sz w:val="32"/>
          <w:szCs w:val="32"/>
          <w:lang w:eastAsia="pl-PL"/>
        </w:rPr>
        <w:t xml:space="preserve"> proc. pacjentów. Po drugie</w:t>
      </w:r>
      <w:r w:rsidR="00B80E0F" w:rsidRPr="000E708C">
        <w:rPr>
          <w:rFonts w:eastAsia="Times New Roman" w:cstheme="minorHAnsi"/>
          <w:bCs/>
          <w:color w:val="000000"/>
          <w:sz w:val="32"/>
          <w:szCs w:val="32"/>
          <w:lang w:eastAsia="pl-PL"/>
        </w:rPr>
        <w:t xml:space="preserve">: </w:t>
      </w:r>
      <w:r w:rsidR="00A93772" w:rsidRPr="000E708C">
        <w:rPr>
          <w:rFonts w:eastAsia="Times New Roman" w:cstheme="minorHAnsi"/>
          <w:bCs/>
          <w:color w:val="000000"/>
          <w:sz w:val="32"/>
          <w:szCs w:val="32"/>
          <w:lang w:eastAsia="pl-PL"/>
        </w:rPr>
        <w:t>kluczowe dla powodzenia</w:t>
      </w:r>
      <w:r w:rsidRPr="000E708C">
        <w:rPr>
          <w:rFonts w:eastAsia="Times New Roman" w:cstheme="minorHAnsi"/>
          <w:bCs/>
          <w:color w:val="000000"/>
          <w:sz w:val="32"/>
          <w:szCs w:val="32"/>
          <w:lang w:eastAsia="pl-PL"/>
        </w:rPr>
        <w:t xml:space="preserve"> leczenia</w:t>
      </w:r>
      <w:r w:rsidR="00A93772" w:rsidRPr="000E708C">
        <w:rPr>
          <w:rFonts w:eastAsia="Times New Roman" w:cstheme="minorHAnsi"/>
          <w:bCs/>
          <w:color w:val="000000"/>
          <w:sz w:val="32"/>
          <w:szCs w:val="32"/>
          <w:lang w:eastAsia="pl-PL"/>
        </w:rPr>
        <w:t xml:space="preserve"> jest szybkie działanie. Z tych dwóch względów bardzo istotna jest rola lekarza pierwszego kontaktu - podkreśla prof</w:t>
      </w:r>
      <w:r w:rsidR="003C26E4" w:rsidRPr="000E708C">
        <w:rPr>
          <w:rFonts w:eastAsia="Times New Roman" w:cstheme="minorHAnsi"/>
          <w:bCs/>
          <w:color w:val="000000"/>
          <w:sz w:val="32"/>
          <w:szCs w:val="32"/>
          <w:lang w:eastAsia="pl-PL"/>
        </w:rPr>
        <w:t xml:space="preserve">. </w:t>
      </w:r>
      <w:r w:rsidR="00A93772" w:rsidRPr="000E708C">
        <w:rPr>
          <w:rFonts w:eastAsia="Times New Roman" w:cstheme="minorHAnsi"/>
          <w:bCs/>
          <w:color w:val="000000"/>
          <w:sz w:val="32"/>
          <w:szCs w:val="32"/>
          <w:lang w:eastAsia="pl-PL"/>
        </w:rPr>
        <w:t xml:space="preserve">Adam Jelonek z Fundacji Ronalda McDonalda. </w:t>
      </w:r>
      <w:r w:rsidRPr="000E708C">
        <w:rPr>
          <w:rFonts w:eastAsia="Times New Roman" w:cstheme="minorHAnsi"/>
          <w:bCs/>
          <w:color w:val="000000"/>
          <w:sz w:val="32"/>
          <w:szCs w:val="32"/>
          <w:lang w:eastAsia="pl-PL"/>
        </w:rPr>
        <w:t>Ekspert</w:t>
      </w:r>
      <w:r w:rsidR="00A93772" w:rsidRPr="000E708C">
        <w:rPr>
          <w:rFonts w:eastAsia="Times New Roman" w:cstheme="minorHAnsi"/>
          <w:bCs/>
          <w:color w:val="000000"/>
          <w:sz w:val="32"/>
          <w:szCs w:val="32"/>
          <w:lang w:eastAsia="pl-PL"/>
        </w:rPr>
        <w:t xml:space="preserve"> tłumaczy</w:t>
      </w:r>
      <w:r w:rsidR="00871ACF" w:rsidRPr="000E708C">
        <w:rPr>
          <w:rFonts w:eastAsia="Times New Roman" w:cstheme="minorHAnsi"/>
          <w:bCs/>
          <w:color w:val="000000"/>
          <w:sz w:val="32"/>
          <w:szCs w:val="32"/>
          <w:lang w:eastAsia="pl-PL"/>
        </w:rPr>
        <w:t xml:space="preserve"> także</w:t>
      </w:r>
      <w:r w:rsidR="00A93772" w:rsidRPr="000E708C">
        <w:rPr>
          <w:rFonts w:eastAsia="Times New Roman" w:cstheme="minorHAnsi"/>
          <w:bCs/>
          <w:color w:val="000000"/>
          <w:sz w:val="32"/>
          <w:szCs w:val="32"/>
          <w:lang w:eastAsia="pl-PL"/>
        </w:rPr>
        <w:t>, jak rodzice powinni współpracować z lekarzem i na co</w:t>
      </w:r>
      <w:r w:rsidRPr="000E708C">
        <w:rPr>
          <w:rFonts w:eastAsia="Times New Roman" w:cstheme="minorHAnsi"/>
          <w:bCs/>
          <w:color w:val="000000"/>
          <w:sz w:val="32"/>
          <w:szCs w:val="32"/>
          <w:lang w:eastAsia="pl-PL"/>
        </w:rPr>
        <w:t xml:space="preserve"> należy</w:t>
      </w:r>
      <w:r w:rsidR="00A93772" w:rsidRPr="000E708C">
        <w:rPr>
          <w:rFonts w:eastAsia="Times New Roman" w:cstheme="minorHAnsi"/>
          <w:bCs/>
          <w:color w:val="000000"/>
          <w:sz w:val="32"/>
          <w:szCs w:val="32"/>
          <w:lang w:eastAsia="pl-PL"/>
        </w:rPr>
        <w:t xml:space="preserve"> zwracać uwagę, aby diagnoza i leczenie dziecka przebiegły możliwie najlepiej. </w:t>
      </w:r>
    </w:p>
    <w:p w14:paraId="4D13913E" w14:textId="77777777" w:rsidR="00AE75BA" w:rsidRDefault="00AE75BA" w:rsidP="00A9377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21B47FC9" w14:textId="7A4B968E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- Jeszcze około 20 lat temu poważnym problemem w Polsce było zbyt późne wykrywanie białaczki u dzieci, przez co możliwość skutecznego leczenia była mocno ograniczona. Aktualnie w naszym kraju działa 18 wyspecjalizowanych ośrodków, do których pacjenci przyjmowan</w:t>
      </w:r>
      <w:r w:rsidR="00AE75BA">
        <w:rPr>
          <w:rFonts w:eastAsia="Times New Roman" w:cstheme="minorHAnsi"/>
          <w:color w:val="000000"/>
          <w:sz w:val="24"/>
          <w:szCs w:val="24"/>
          <w:lang w:eastAsia="pl-PL"/>
        </w:rPr>
        <w:t>i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są błyskawicznie i w których otrzymują szybką i fachową pomoc. </w:t>
      </w:r>
      <w:r w:rsidRPr="00401B6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Dzięki temu statystyki dotyczące białaczki u </w:t>
      </w:r>
      <w:r w:rsidR="00683BCD" w:rsidRPr="00401B6D">
        <w:rPr>
          <w:rFonts w:eastAsia="Times New Roman" w:cstheme="minorHAnsi"/>
          <w:color w:val="000000"/>
          <w:sz w:val="24"/>
          <w:szCs w:val="24"/>
          <w:lang w:eastAsia="pl-PL"/>
        </w:rPr>
        <w:t>najmłodszych</w:t>
      </w:r>
      <w:r w:rsidRPr="00401B6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są dziś o </w:t>
      </w:r>
      <w:r w:rsidR="00AE75BA" w:rsidRPr="00401B6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wiele </w:t>
      </w:r>
      <w:r w:rsidRPr="00401B6D">
        <w:rPr>
          <w:rFonts w:eastAsia="Times New Roman" w:cstheme="minorHAnsi"/>
          <w:color w:val="000000"/>
          <w:sz w:val="24"/>
          <w:szCs w:val="24"/>
          <w:lang w:eastAsia="pl-PL"/>
        </w:rPr>
        <w:t>lepsze</w:t>
      </w:r>
      <w:r w:rsidR="00266FCA" w:rsidRPr="00401B6D">
        <w:rPr>
          <w:rFonts w:eastAsia="Times New Roman" w:cstheme="minorHAnsi"/>
          <w:color w:val="000000"/>
          <w:sz w:val="24"/>
          <w:szCs w:val="24"/>
          <w:lang w:eastAsia="pl-PL"/>
        </w:rPr>
        <w:t>. Skuteczność leczeni</w:t>
      </w:r>
      <w:r w:rsidR="009815B9" w:rsidRPr="00401B6D">
        <w:rPr>
          <w:rFonts w:eastAsia="Times New Roman" w:cstheme="minorHAnsi"/>
          <w:color w:val="000000"/>
          <w:sz w:val="24"/>
          <w:szCs w:val="24"/>
          <w:lang w:eastAsia="pl-PL"/>
        </w:rPr>
        <w:t>a</w:t>
      </w:r>
      <w:r w:rsidR="00266FCA" w:rsidRPr="00401B6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zależy jednak głównie od rozpoznania choroby we wczesnym stadium jej rozwoju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- tłumaczy </w:t>
      </w:r>
      <w:r w:rsidR="00AE75BA" w:rsidRPr="00AE75BA">
        <w:rPr>
          <w:rFonts w:eastAsia="Times New Roman" w:cstheme="minorHAnsi"/>
          <w:color w:val="000000"/>
          <w:sz w:val="24"/>
          <w:szCs w:val="24"/>
          <w:lang w:eastAsia="pl-PL"/>
        </w:rPr>
        <w:t>prof. dr hab. n. med. Adam Jelonek, Honorowy Prezes Zarządu Fundacji Ronalda McDonalda</w:t>
      </w:r>
      <w:r w:rsidR="00AE75BA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</w:p>
    <w:p w14:paraId="24971232" w14:textId="77777777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64A1597A" w14:textId="2BCA3FFA" w:rsidR="00AE75BA" w:rsidRDefault="00842266" w:rsidP="00A9377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W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łaśnie na tych pozytywnych statystykach powinni skupić się rodzice, którzy stają wobec ogromnego wyzwania, jakim jest choroba dziecka. </w:t>
      </w:r>
      <w:r w:rsidR="00AE75BA">
        <w:rPr>
          <w:rFonts w:eastAsia="Times New Roman" w:cstheme="minorHAnsi"/>
          <w:color w:val="000000"/>
          <w:sz w:val="24"/>
          <w:szCs w:val="24"/>
          <w:lang w:eastAsia="pl-PL"/>
        </w:rPr>
        <w:t>Ma to kolosalne znaczenie, p</w:t>
      </w:r>
      <w:r w:rsidR="00AE75BA" w:rsidRPr="00A93772">
        <w:rPr>
          <w:rFonts w:eastAsia="Times New Roman" w:cstheme="minorHAnsi"/>
          <w:color w:val="000000"/>
          <w:sz w:val="24"/>
          <w:szCs w:val="24"/>
          <w:lang w:eastAsia="pl-PL"/>
        </w:rPr>
        <w:t>onieważ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dzi</w:t>
      </w:r>
      <w:r w:rsidR="00AE75B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eci 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znakomicie czują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i przejmują 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>emocje mamy i taty.</w:t>
      </w:r>
    </w:p>
    <w:p w14:paraId="21FC7614" w14:textId="77777777" w:rsidR="00AE75BA" w:rsidRDefault="00AE75BA" w:rsidP="00A9377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52A1C947" w14:textId="58D563D9" w:rsidR="00A93772" w:rsidRPr="00A93772" w:rsidRDefault="00AE75BA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-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6C1ACE" w:rsidRPr="00401B6D">
        <w:rPr>
          <w:rFonts w:eastAsia="Times New Roman" w:cstheme="minorHAnsi"/>
          <w:color w:val="000000"/>
          <w:sz w:val="24"/>
          <w:szCs w:val="24"/>
          <w:lang w:eastAsia="pl-PL"/>
        </w:rPr>
        <w:t>Jeśli</w:t>
      </w:r>
      <w:r w:rsidR="009815B9" w:rsidRPr="00401B6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szybko </w:t>
      </w:r>
      <w:r w:rsidR="006C1ACE" w:rsidRPr="00401B6D">
        <w:rPr>
          <w:rFonts w:eastAsia="Times New Roman" w:cstheme="minorHAnsi"/>
          <w:color w:val="000000"/>
          <w:sz w:val="24"/>
          <w:szCs w:val="24"/>
          <w:lang w:eastAsia="pl-PL"/>
        </w:rPr>
        <w:t>zdiagnozowane dziecko trafi do jednego z</w:t>
      </w:r>
      <w:r w:rsidR="009815B9" w:rsidRPr="00401B6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ośrodków </w:t>
      </w:r>
      <w:r w:rsidR="006C1ACE" w:rsidRPr="00401B6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specjalistycznych, </w:t>
      </w:r>
      <w:r w:rsidR="009815B9" w:rsidRPr="00401B6D">
        <w:rPr>
          <w:rFonts w:eastAsia="Times New Roman" w:cstheme="minorHAnsi"/>
          <w:color w:val="000000"/>
          <w:sz w:val="24"/>
          <w:szCs w:val="24"/>
          <w:lang w:eastAsia="pl-PL"/>
        </w:rPr>
        <w:t>to s</w:t>
      </w:r>
      <w:r w:rsidR="00A93772" w:rsidRPr="00401B6D">
        <w:rPr>
          <w:rFonts w:eastAsia="Times New Roman" w:cstheme="minorHAnsi"/>
          <w:color w:val="000000"/>
          <w:sz w:val="24"/>
          <w:szCs w:val="24"/>
          <w:lang w:eastAsia="pl-PL"/>
        </w:rPr>
        <w:t>zanse na wyleczenie białaczki są bardzo duże</w:t>
      </w:r>
      <w:r w:rsidR="006C1ACE" w:rsidRPr="00401B6D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  <w:r w:rsidR="00A93772" w:rsidRPr="00401B6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6C1ACE" w:rsidRPr="00401B6D">
        <w:rPr>
          <w:rFonts w:eastAsia="Times New Roman" w:cstheme="minorHAnsi"/>
          <w:color w:val="000000"/>
          <w:sz w:val="24"/>
          <w:szCs w:val="24"/>
          <w:lang w:eastAsia="pl-PL"/>
        </w:rPr>
        <w:t>T</w:t>
      </w:r>
      <w:r w:rsidR="00A93772" w:rsidRPr="00401B6D">
        <w:rPr>
          <w:rFonts w:eastAsia="Times New Roman" w:cstheme="minorHAnsi"/>
          <w:color w:val="000000"/>
          <w:sz w:val="24"/>
          <w:szCs w:val="24"/>
          <w:lang w:eastAsia="pl-PL"/>
        </w:rPr>
        <w:t>rzeba jednak działać zdecydowanie</w:t>
      </w:r>
      <w:r w:rsidR="00B80E0F" w:rsidRPr="00401B6D">
        <w:rPr>
          <w:rFonts w:eastAsia="Times New Roman" w:cstheme="minorHAnsi"/>
          <w:color w:val="000000"/>
          <w:sz w:val="24"/>
          <w:szCs w:val="24"/>
          <w:lang w:eastAsia="pl-PL"/>
        </w:rPr>
        <w:t>. N</w:t>
      </w:r>
      <w:r w:rsidRPr="00401B6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ie można załamywać rąk i pogrążać się w rozpaczy. </w:t>
      </w:r>
      <w:r w:rsidR="00B80E0F" w:rsidRPr="00401B6D">
        <w:rPr>
          <w:rFonts w:eastAsia="Times New Roman" w:cstheme="minorHAnsi"/>
          <w:color w:val="000000"/>
          <w:sz w:val="24"/>
          <w:szCs w:val="24"/>
          <w:lang w:eastAsia="pl-PL"/>
        </w:rPr>
        <w:t>T</w:t>
      </w:r>
      <w:r w:rsidR="00A93772" w:rsidRPr="00401B6D">
        <w:rPr>
          <w:rFonts w:eastAsia="Times New Roman" w:cstheme="minorHAnsi"/>
          <w:color w:val="000000"/>
          <w:sz w:val="24"/>
          <w:szCs w:val="24"/>
          <w:lang w:eastAsia="pl-PL"/>
        </w:rPr>
        <w:t>o</w:t>
      </w:r>
      <w:r w:rsidR="006C1ACE" w:rsidRPr="00401B6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oczywiście</w:t>
      </w:r>
      <w:r w:rsidR="00A93772" w:rsidRPr="00401B6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bardzo trudny moment dla rodziców. Są</w:t>
      </w:r>
      <w:r w:rsidRPr="00401B6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zagubieni, przerażeni, </w:t>
      </w:r>
      <w:r w:rsidR="00A93772" w:rsidRPr="00401B6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nie wiedzą jak postępować. Ale będę to powtarzał bez końca: umiemy leczyć białaczkę i robimy to skutecznie. Kluczowy jest </w:t>
      </w:r>
      <w:r w:rsidR="00D5749A" w:rsidRPr="00401B6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jednak </w:t>
      </w:r>
      <w:r w:rsidR="00A93772" w:rsidRPr="00401B6D">
        <w:rPr>
          <w:rFonts w:eastAsia="Times New Roman" w:cstheme="minorHAnsi"/>
          <w:color w:val="000000"/>
          <w:sz w:val="24"/>
          <w:szCs w:val="24"/>
          <w:lang w:eastAsia="pl-PL"/>
        </w:rPr>
        <w:t>czas</w:t>
      </w:r>
      <w:r w:rsidR="00237B8E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D5749A">
        <w:rPr>
          <w:rFonts w:eastAsia="Times New Roman" w:cstheme="minorHAnsi"/>
          <w:color w:val="000000"/>
          <w:sz w:val="24"/>
          <w:szCs w:val="24"/>
          <w:lang w:eastAsia="pl-PL"/>
        </w:rPr>
        <w:t>–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D5749A">
        <w:rPr>
          <w:rFonts w:eastAsia="Times New Roman" w:cstheme="minorHAnsi"/>
          <w:color w:val="000000"/>
          <w:sz w:val="24"/>
          <w:szCs w:val="24"/>
          <w:lang w:eastAsia="pl-PL"/>
        </w:rPr>
        <w:t>podkreśla prof. Jelonek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</w:p>
    <w:p w14:paraId="23B37CB7" w14:textId="77777777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7C43CBE" w14:textId="77777777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9377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Rola lekarza pierwszego kontaktu</w:t>
      </w:r>
    </w:p>
    <w:p w14:paraId="7E5B0AB4" w14:textId="77777777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5B698C0" w14:textId="7E453B94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Objawy białaczki u dzieci na </w:t>
      </w:r>
      <w:r w:rsidR="009758E4">
        <w:rPr>
          <w:rFonts w:eastAsia="Times New Roman" w:cstheme="minorHAnsi"/>
          <w:color w:val="000000"/>
          <w:sz w:val="24"/>
          <w:szCs w:val="24"/>
          <w:lang w:eastAsia="pl-PL"/>
        </w:rPr>
        <w:t>wczesnym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etapie najczęściej są trudne do jednoznacznego zdiagnozowania</w:t>
      </w:r>
      <w:r w:rsidR="003C26E4">
        <w:rPr>
          <w:rFonts w:eastAsia="Times New Roman" w:cstheme="minorHAnsi"/>
          <w:color w:val="000000"/>
          <w:sz w:val="24"/>
          <w:szCs w:val="24"/>
          <w:lang w:eastAsia="pl-PL"/>
        </w:rPr>
        <w:t>. M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ogą być maskowane przez inne schorzenia,</w:t>
      </w:r>
      <w:r w:rsidR="009758E4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dodatkowo przebieg choroby jest podobny</w:t>
      </w:r>
      <w:r w:rsidR="003C26E4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do 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wielu pospolitych infekcji. Na początku najczęściej jest to osłabienie, gorszy apetyt i apatia.</w:t>
      </w:r>
    </w:p>
    <w:p w14:paraId="530B173E" w14:textId="4E256E78" w:rsidR="00A93772" w:rsidRPr="00A93772" w:rsidRDefault="00A93772" w:rsidP="00B2755F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93772">
        <w:rPr>
          <w:rFonts w:eastAsia="Times New Roman" w:cstheme="minorHAnsi"/>
          <w:sz w:val="24"/>
          <w:szCs w:val="24"/>
          <w:lang w:eastAsia="pl-PL"/>
        </w:rPr>
        <w:br/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Niestety białaczka u dzieci rozwija się znacznie szybciej niż rak u osób dorosłych. </w:t>
      </w:r>
      <w:r w:rsidR="00B2755F">
        <w:rPr>
          <w:rFonts w:eastAsia="Times New Roman" w:cstheme="minorHAnsi"/>
          <w:color w:val="000000"/>
          <w:sz w:val="24"/>
          <w:szCs w:val="24"/>
          <w:lang w:eastAsia="pl-PL"/>
        </w:rPr>
        <w:t>W o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rganizm</w:t>
      </w:r>
      <w:r w:rsidR="00B2755F">
        <w:rPr>
          <w:rFonts w:eastAsia="Times New Roman" w:cstheme="minorHAnsi"/>
          <w:color w:val="000000"/>
          <w:sz w:val="24"/>
          <w:szCs w:val="24"/>
          <w:lang w:eastAsia="pl-PL"/>
        </w:rPr>
        <w:t>ie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B2755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chorego 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dziecka energi</w:t>
      </w:r>
      <w:r w:rsidR="00B2755F">
        <w:rPr>
          <w:rFonts w:eastAsia="Times New Roman" w:cstheme="minorHAnsi"/>
          <w:color w:val="000000"/>
          <w:sz w:val="24"/>
          <w:szCs w:val="24"/>
          <w:lang w:eastAsia="pl-PL"/>
        </w:rPr>
        <w:t>a</w:t>
      </w:r>
      <w:r w:rsidR="00842266">
        <w:rPr>
          <w:rFonts w:eastAsia="Times New Roman" w:cstheme="minorHAnsi"/>
          <w:color w:val="000000"/>
          <w:sz w:val="24"/>
          <w:szCs w:val="24"/>
          <w:lang w:eastAsia="pl-PL"/>
        </w:rPr>
        <w:t>,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normalnie wykorzystywan</w:t>
      </w:r>
      <w:r w:rsidR="00B2755F">
        <w:rPr>
          <w:rFonts w:eastAsia="Times New Roman" w:cstheme="minorHAnsi"/>
          <w:color w:val="000000"/>
          <w:sz w:val="24"/>
          <w:szCs w:val="24"/>
          <w:lang w:eastAsia="pl-PL"/>
        </w:rPr>
        <w:t>a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do</w:t>
      </w:r>
      <w:r w:rsidR="00B2755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dynamicznego wzrostu</w:t>
      </w:r>
      <w:r w:rsidR="00842266">
        <w:rPr>
          <w:rFonts w:eastAsia="Times New Roman" w:cstheme="minorHAnsi"/>
          <w:color w:val="000000"/>
          <w:sz w:val="24"/>
          <w:szCs w:val="24"/>
          <w:lang w:eastAsia="pl-PL"/>
        </w:rPr>
        <w:t>,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zużywa</w:t>
      </w:r>
      <w:r w:rsidR="003C26E4">
        <w:rPr>
          <w:rFonts w:eastAsia="Times New Roman" w:cstheme="minorHAnsi"/>
          <w:color w:val="000000"/>
          <w:sz w:val="24"/>
          <w:szCs w:val="24"/>
          <w:lang w:eastAsia="pl-PL"/>
        </w:rPr>
        <w:t>na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B2755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jest 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na </w:t>
      </w:r>
      <w:r w:rsidR="00B2755F" w:rsidRPr="00A93772">
        <w:rPr>
          <w:rFonts w:eastAsia="Times New Roman" w:cstheme="minorHAnsi"/>
          <w:color w:val="000000"/>
          <w:sz w:val="24"/>
          <w:szCs w:val="24"/>
          <w:lang w:eastAsia="pl-PL"/>
        </w:rPr>
        <w:t>rozwój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B2755F" w:rsidRPr="00A93772">
        <w:rPr>
          <w:rFonts w:eastAsia="Times New Roman" w:cstheme="minorHAnsi"/>
          <w:color w:val="000000"/>
          <w:sz w:val="24"/>
          <w:szCs w:val="24"/>
          <w:lang w:eastAsia="pl-PL"/>
        </w:rPr>
        <w:t>nowotworu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</w:t>
      </w:r>
      <w:r w:rsidR="00B2755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- 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Dlatego w takim przypadku </w:t>
      </w:r>
      <w:r w:rsidR="00B2755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dosłownie 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każdy dzień</w:t>
      </w:r>
      <w:r w:rsidR="00B2755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i każdy tydzień są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na wagę złota</w:t>
      </w:r>
      <w:r w:rsidR="0084226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B2755F">
        <w:rPr>
          <w:rFonts w:eastAsia="Times New Roman" w:cstheme="minorHAnsi"/>
          <w:color w:val="000000"/>
          <w:sz w:val="24"/>
          <w:szCs w:val="24"/>
          <w:lang w:eastAsia="pl-PL"/>
        </w:rPr>
        <w:t>– podkreśla prof. Adam Jelonek.</w:t>
      </w:r>
    </w:p>
    <w:p w14:paraId="6B8787C1" w14:textId="77777777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451FB3C0" w14:textId="1B739160" w:rsidR="00201650" w:rsidRDefault="00A93772" w:rsidP="00A9377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Zwykle pierwszą osobą, do której zgłaszają się po pomoc rodzice chorych dzieci, jest lekarz </w:t>
      </w:r>
      <w:r w:rsidR="00201650">
        <w:rPr>
          <w:rFonts w:eastAsia="Times New Roman" w:cstheme="minorHAnsi"/>
          <w:color w:val="000000"/>
          <w:sz w:val="24"/>
          <w:szCs w:val="24"/>
          <w:lang w:eastAsia="pl-PL"/>
        </w:rPr>
        <w:t>P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odstawowej </w:t>
      </w:r>
      <w:r w:rsidR="00201650">
        <w:rPr>
          <w:rFonts w:eastAsia="Times New Roman" w:cstheme="minorHAnsi"/>
          <w:color w:val="000000"/>
          <w:sz w:val="24"/>
          <w:szCs w:val="24"/>
          <w:lang w:eastAsia="pl-PL"/>
        </w:rPr>
        <w:t>Op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ieki Zdrowotnej</w:t>
      </w:r>
      <w:r w:rsidR="00201650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(POZ)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, czyli lekarz pierwszego kontaktu lub rodzinny. I to na nim</w:t>
      </w:r>
      <w:r w:rsidR="00842266">
        <w:rPr>
          <w:rFonts w:eastAsia="Times New Roman" w:cstheme="minorHAnsi"/>
          <w:color w:val="000000"/>
          <w:sz w:val="24"/>
          <w:szCs w:val="24"/>
          <w:lang w:eastAsia="pl-PL"/>
        </w:rPr>
        <w:t>,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 dużej mierze</w:t>
      </w:r>
      <w:r w:rsidR="00842266">
        <w:rPr>
          <w:rFonts w:eastAsia="Times New Roman" w:cstheme="minorHAnsi"/>
          <w:color w:val="000000"/>
          <w:sz w:val="24"/>
          <w:szCs w:val="24"/>
          <w:lang w:eastAsia="pl-PL"/>
        </w:rPr>
        <w:t>,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spoczywa odpowiedzialność </w:t>
      </w:r>
      <w:r w:rsidR="003C26E4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za 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rozpoznani</w:t>
      </w:r>
      <w:r w:rsidR="003C26E4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i </w:t>
      </w:r>
      <w:r w:rsidR="00201650" w:rsidRPr="00A93772">
        <w:rPr>
          <w:rFonts w:eastAsia="Times New Roman" w:cstheme="minorHAnsi"/>
          <w:color w:val="000000"/>
          <w:sz w:val="24"/>
          <w:szCs w:val="24"/>
          <w:lang w:eastAsia="pl-PL"/>
        </w:rPr>
        <w:t>zdiagnozowani</w:t>
      </w:r>
      <w:r w:rsidR="003C26E4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choroby. </w:t>
      </w:r>
    </w:p>
    <w:p w14:paraId="60E9A065" w14:textId="77777777" w:rsidR="00201650" w:rsidRDefault="00201650" w:rsidP="00A9377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0855617E" w14:textId="03CCDDA1" w:rsidR="00842266" w:rsidRDefault="00201650" w:rsidP="00A93772">
      <w:pPr>
        <w:pBdr>
          <w:bottom w:val="single" w:sz="6" w:space="1" w:color="auto"/>
        </w:pBd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lastRenderedPageBreak/>
        <w:t>W związku z dynamiką choroby już n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>a tym etapie bardzo ważne jest, aby kolejne wizyty i badania odbywały się szybko, czyli co najwyżej w odstępie kilku dni. Przeciąganie ich w czasie może okazać się bardzo groźne.</w:t>
      </w:r>
    </w:p>
    <w:p w14:paraId="655F262E" w14:textId="77777777" w:rsidR="00842266" w:rsidRDefault="00842266" w:rsidP="00A93772">
      <w:pPr>
        <w:pBdr>
          <w:bottom w:val="single" w:sz="6" w:space="1" w:color="auto"/>
        </w:pBd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627089CC" w14:textId="77777777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4CE11007" w14:textId="2AD60A6A" w:rsidR="00A93772" w:rsidRPr="00A93772" w:rsidRDefault="008963B3" w:rsidP="00A93772">
      <w:pPr>
        <w:spacing w:after="0" w:line="240" w:lineRule="auto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8963B3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RAMKA: Objawy, które </w:t>
      </w:r>
      <w:r w:rsidR="00A93772"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powinny </w:t>
      </w:r>
      <w:r w:rsidR="00486817" w:rsidRPr="008963B3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zaalarmować</w:t>
      </w:r>
      <w:r w:rsidR="00A93772"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</w:t>
      </w:r>
      <w:r w:rsidRPr="008963B3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rodzica lub opiekuna dziecka, to</w:t>
      </w:r>
      <w:r w:rsidR="00A93772"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:</w:t>
      </w:r>
    </w:p>
    <w:p w14:paraId="7130C85D" w14:textId="77777777" w:rsidR="00A93772" w:rsidRPr="00A93772" w:rsidRDefault="00A93772" w:rsidP="00A93772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</w:pP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przedłużająca się gorączka lub stan podgorączkowy,</w:t>
      </w:r>
    </w:p>
    <w:p w14:paraId="7783973C" w14:textId="77777777" w:rsidR="00A93772" w:rsidRPr="00A93772" w:rsidRDefault="00A93772" w:rsidP="00A93772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</w:pP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apatia, pokładanie się dziecka w środku dnia,</w:t>
      </w:r>
    </w:p>
    <w:p w14:paraId="0E4DD7F4" w14:textId="77777777" w:rsidR="00A93772" w:rsidRPr="00A93772" w:rsidRDefault="00A93772" w:rsidP="00A93772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</w:pP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rozdrażnienie,</w:t>
      </w:r>
    </w:p>
    <w:p w14:paraId="5B62688E" w14:textId="77777777" w:rsidR="00A93772" w:rsidRPr="00A93772" w:rsidRDefault="00A93772" w:rsidP="00A93772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</w:pP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przedłużający się brak apetytu,</w:t>
      </w:r>
    </w:p>
    <w:p w14:paraId="69520346" w14:textId="4102A852" w:rsidR="00A93772" w:rsidRPr="00A93772" w:rsidRDefault="00A93772" w:rsidP="00A93772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</w:pP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częste i szybko pojawiające się siniak</w:t>
      </w:r>
      <w:r w:rsidR="003C26E4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i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,</w:t>
      </w:r>
    </w:p>
    <w:p w14:paraId="0A547FA8" w14:textId="5B722FD2" w:rsidR="00A93772" w:rsidRPr="00A93772" w:rsidRDefault="00486817" w:rsidP="00A93772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</w:pPr>
      <w:r w:rsidRPr="008963B3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krwawienie</w:t>
      </w:r>
      <w:r w:rsidR="00A93772"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z dziąseł albo z nosa,</w:t>
      </w:r>
    </w:p>
    <w:p w14:paraId="66B200BC" w14:textId="77777777" w:rsidR="00A93772" w:rsidRPr="00A93772" w:rsidRDefault="00A93772" w:rsidP="00A93772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</w:pP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blada skóra,</w:t>
      </w:r>
    </w:p>
    <w:p w14:paraId="55D308AF" w14:textId="77777777" w:rsidR="00A93772" w:rsidRPr="00A93772" w:rsidRDefault="00A93772" w:rsidP="00A93772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</w:pP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zmiany na skórze (guzki, znamiona, plamy),</w:t>
      </w:r>
    </w:p>
    <w:p w14:paraId="1C00F9FE" w14:textId="1102865D" w:rsidR="00A93772" w:rsidRDefault="00A93772" w:rsidP="00A93772">
      <w:pPr>
        <w:numPr>
          <w:ilvl w:val="0"/>
          <w:numId w:val="3"/>
        </w:numPr>
        <w:pBdr>
          <w:bottom w:val="single" w:sz="6" w:space="1" w:color="auto"/>
        </w:pBdr>
        <w:spacing w:after="0" w:line="240" w:lineRule="auto"/>
        <w:textAlignment w:val="baseline"/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</w:pP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bóle głowy i kończyn.</w:t>
      </w:r>
    </w:p>
    <w:p w14:paraId="65B5C16B" w14:textId="77777777" w:rsidR="00842266" w:rsidRPr="00842266" w:rsidRDefault="00842266" w:rsidP="00842266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22B60CA2" w14:textId="527864E6" w:rsidR="00486817" w:rsidRDefault="00486817" w:rsidP="00486817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10D161CB" w14:textId="495898A1" w:rsidR="00486817" w:rsidRPr="00A93772" w:rsidRDefault="00486817" w:rsidP="00486817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Rolą lekarza pierwszego kontaktu jest przede wszystkim skierowanie </w:t>
      </w:r>
      <w:r w:rsidR="00927C5A">
        <w:rPr>
          <w:rFonts w:eastAsia="Times New Roman" w:cstheme="minorHAnsi"/>
          <w:color w:val="000000"/>
          <w:sz w:val="24"/>
          <w:szCs w:val="24"/>
          <w:lang w:eastAsia="pl-PL"/>
        </w:rPr>
        <w:t>małego pacjenta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na odpowiednie badania, gdy pojawia się choćby cień podejrzenia nowotworu.</w:t>
      </w:r>
    </w:p>
    <w:p w14:paraId="6C8345A2" w14:textId="77777777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313592F" w14:textId="31117461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9377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Jak przygotować si</w:t>
      </w:r>
      <w:r w:rsidR="00486817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ę</w:t>
      </w:r>
      <w:r w:rsidRPr="00A9377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do wizyt</w:t>
      </w:r>
      <w:r w:rsidR="00486817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y</w:t>
      </w:r>
      <w:r w:rsidRPr="00A9377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u lekarza</w:t>
      </w:r>
    </w:p>
    <w:p w14:paraId="185100F8" w14:textId="77777777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69EF9F7" w14:textId="04515881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Już w trakcie pierwszej wizyty w przychodni </w:t>
      </w:r>
      <w:r w:rsidR="00842266">
        <w:rPr>
          <w:rFonts w:eastAsia="Times New Roman" w:cstheme="minorHAnsi"/>
          <w:color w:val="000000"/>
          <w:sz w:val="24"/>
          <w:szCs w:val="24"/>
          <w:lang w:eastAsia="pl-PL"/>
        </w:rPr>
        <w:t>zadaniem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rodzica jest możliwie rzeczo</w:t>
      </w:r>
      <w:r w:rsidR="00927C5A">
        <w:rPr>
          <w:rFonts w:eastAsia="Times New Roman" w:cstheme="minorHAnsi"/>
          <w:color w:val="000000"/>
          <w:sz w:val="24"/>
          <w:szCs w:val="24"/>
          <w:lang w:eastAsia="pl-PL"/>
        </w:rPr>
        <w:t>w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e i jasne przekazanie informacji o wszystkich zmianach i objawach. - Nie bójmy opowiadać nawet o rzeczach, o których nie umiemy opowiedzieć. Czasami rodzic </w:t>
      </w:r>
      <w:r w:rsidR="00927C5A">
        <w:rPr>
          <w:rFonts w:eastAsia="Times New Roman" w:cstheme="minorHAnsi"/>
          <w:color w:val="000000"/>
          <w:sz w:val="24"/>
          <w:szCs w:val="24"/>
          <w:lang w:eastAsia="pl-PL"/>
        </w:rPr>
        <w:t>tłumaczy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, że się niepokoi, bo zachowanie dziecka się zmieniło, chociaż trudno </w:t>
      </w:r>
      <w:r w:rsidR="00927C5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jest mu 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to </w:t>
      </w:r>
      <w:r w:rsidR="00927C5A" w:rsidRPr="00A93772">
        <w:rPr>
          <w:rFonts w:eastAsia="Times New Roman" w:cstheme="minorHAnsi"/>
          <w:color w:val="000000"/>
          <w:sz w:val="24"/>
          <w:szCs w:val="24"/>
          <w:lang w:eastAsia="pl-PL"/>
        </w:rPr>
        <w:t>dokładnie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określić. Przygotowany merytorycznie lekarz zada wtedy odpowiednie pytania. Pamiętajmy, że lekarz widzi dziecko tylko </w:t>
      </w:r>
      <w:r w:rsidR="00927C5A">
        <w:rPr>
          <w:rFonts w:eastAsia="Times New Roman" w:cstheme="minorHAnsi"/>
          <w:color w:val="000000"/>
          <w:sz w:val="24"/>
          <w:szCs w:val="24"/>
          <w:lang w:eastAsia="pl-PL"/>
        </w:rPr>
        <w:t>w trakcie wizyty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, </w:t>
      </w:r>
      <w:r w:rsidR="00927C5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a 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rodzic obserwuje je znacznie dłużej. Dlatego </w:t>
      </w:r>
      <w:r w:rsidR="00927C5A">
        <w:rPr>
          <w:rFonts w:eastAsia="Times New Roman" w:cstheme="minorHAnsi"/>
          <w:color w:val="000000"/>
          <w:sz w:val="24"/>
          <w:szCs w:val="24"/>
          <w:lang w:eastAsia="pl-PL"/>
        </w:rPr>
        <w:t>mama czy tata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bez </w:t>
      </w:r>
      <w:r w:rsidR="00927C5A" w:rsidRPr="00A93772">
        <w:rPr>
          <w:rFonts w:eastAsia="Times New Roman" w:cstheme="minorHAnsi"/>
          <w:color w:val="000000"/>
          <w:sz w:val="24"/>
          <w:szCs w:val="24"/>
          <w:lang w:eastAsia="pl-PL"/>
        </w:rPr>
        <w:t>skrępowania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927C5A" w:rsidRPr="00A93772">
        <w:rPr>
          <w:rFonts w:eastAsia="Times New Roman" w:cstheme="minorHAnsi"/>
          <w:color w:val="000000"/>
          <w:sz w:val="24"/>
          <w:szCs w:val="24"/>
          <w:lang w:eastAsia="pl-PL"/>
        </w:rPr>
        <w:t>powinni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mu mówić, jeśli podejrzewają chorobę </w:t>
      </w:r>
      <w:r w:rsidR="00927C5A" w:rsidRPr="00A93772">
        <w:rPr>
          <w:rFonts w:eastAsia="Times New Roman" w:cstheme="minorHAnsi"/>
          <w:color w:val="000000"/>
          <w:sz w:val="24"/>
          <w:szCs w:val="24"/>
          <w:lang w:eastAsia="pl-PL"/>
        </w:rPr>
        <w:t>nowotworową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. Wiem z doświadczenia, że czasami może to być cenne naprowadzenie na trop, o którym lekarz normalnie by nie pomyślał</w:t>
      </w:r>
      <w:r w:rsidR="00927C5A">
        <w:rPr>
          <w:rFonts w:eastAsia="Times New Roman" w:cstheme="minorHAnsi"/>
          <w:color w:val="000000"/>
          <w:sz w:val="24"/>
          <w:szCs w:val="24"/>
          <w:lang w:eastAsia="pl-PL"/>
        </w:rPr>
        <w:t>. Nie bójmy się, że kogoś urazimy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- </w:t>
      </w:r>
      <w:r w:rsidR="00927C5A">
        <w:rPr>
          <w:rFonts w:eastAsia="Times New Roman" w:cstheme="minorHAnsi"/>
          <w:color w:val="000000"/>
          <w:sz w:val="24"/>
          <w:szCs w:val="24"/>
          <w:lang w:eastAsia="pl-PL"/>
        </w:rPr>
        <w:t>apeluje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prof. Jelonek.</w:t>
      </w:r>
    </w:p>
    <w:p w14:paraId="4BE881B3" w14:textId="77777777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1C48B5E" w14:textId="6B7531B1" w:rsidR="00A93772" w:rsidRDefault="00842266" w:rsidP="00A93772">
      <w:pPr>
        <w:pBdr>
          <w:bottom w:val="single" w:sz="6" w:space="1" w:color="auto"/>
        </w:pBd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W</w:t>
      </w:r>
      <w:r w:rsidR="00035FB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przypadku uzasadnionego podejrzenia poważnej choroby warto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już przed pierwszą wizytą zapoznać si</w:t>
      </w:r>
      <w:r w:rsidR="00035FB5">
        <w:rPr>
          <w:rFonts w:eastAsia="Times New Roman" w:cstheme="minorHAnsi"/>
          <w:color w:val="000000"/>
          <w:sz w:val="24"/>
          <w:szCs w:val="24"/>
          <w:lang w:eastAsia="pl-PL"/>
        </w:rPr>
        <w:t>ę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z podstawowymi informacjami dotyczącymi </w:t>
      </w:r>
      <w:r w:rsidR="00035FB5" w:rsidRPr="00A93772">
        <w:rPr>
          <w:rFonts w:eastAsia="Times New Roman" w:cstheme="minorHAnsi"/>
          <w:color w:val="000000"/>
          <w:sz w:val="24"/>
          <w:szCs w:val="24"/>
          <w:lang w:eastAsia="pl-PL"/>
        </w:rPr>
        <w:t>nowotworów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u dzieci. Rodzi</w:t>
      </w:r>
      <w:r w:rsidR="003C26E4">
        <w:rPr>
          <w:rFonts w:eastAsia="Times New Roman" w:cstheme="minorHAnsi"/>
          <w:color w:val="000000"/>
          <w:sz w:val="24"/>
          <w:szCs w:val="24"/>
          <w:lang w:eastAsia="pl-PL"/>
        </w:rPr>
        <w:t>c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035FB5" w:rsidRPr="00A93772">
        <w:rPr>
          <w:rFonts w:eastAsia="Times New Roman" w:cstheme="minorHAnsi"/>
          <w:color w:val="000000"/>
          <w:sz w:val="24"/>
          <w:szCs w:val="24"/>
          <w:lang w:eastAsia="pl-PL"/>
        </w:rPr>
        <w:t>uzbrojony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 podstawową wiedzę będzie w stanie znacznie skuteczniej współpracować z lekarzem. </w:t>
      </w:r>
    </w:p>
    <w:p w14:paraId="0A004FC3" w14:textId="77777777" w:rsidR="00842266" w:rsidRDefault="00842266" w:rsidP="00A93772">
      <w:pPr>
        <w:pBdr>
          <w:bottom w:val="single" w:sz="6" w:space="1" w:color="auto"/>
        </w:pBd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5C2358BB" w14:textId="77777777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30FF7FE" w14:textId="350C33CD" w:rsidR="00A93772" w:rsidRDefault="00A93772" w:rsidP="000D3D2F">
      <w:pPr>
        <w:pBdr>
          <w:bottom w:val="single" w:sz="6" w:space="1" w:color="auto"/>
        </w:pBdr>
        <w:spacing w:after="0" w:line="240" w:lineRule="auto"/>
        <w:ind w:left="708"/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</w:pP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ZAPAMIĘTAJ: Fundacja </w:t>
      </w:r>
      <w:r w:rsidR="009F2EB0" w:rsidRPr="009F2EB0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Ronalda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McDonalda i Fundacja na Ratunek Dzieciom z </w:t>
      </w:r>
      <w:r w:rsidR="009F2EB0" w:rsidRPr="009F2EB0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Chorobą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</w:t>
      </w:r>
      <w:r w:rsidR="009F2EB0" w:rsidRPr="009F2EB0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Nowotworową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udostępniają na swoich stronach internetowych, a także m.in. w formie bezpłatnych broszur wiele przydatnych rodzicom informacji. </w:t>
      </w:r>
      <w:r w:rsidR="009F2EB0" w:rsidRPr="009F2EB0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Szukając wiedzy w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</w:t>
      </w:r>
      <w:proofErr w:type="spellStart"/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interne</w:t>
      </w:r>
      <w:r w:rsidR="009F2EB0" w:rsidRPr="009F2EB0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cie</w:t>
      </w:r>
      <w:proofErr w:type="spellEnd"/>
      <w:r w:rsidR="003C26E4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,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</w:t>
      </w:r>
      <w:r w:rsidR="009F2EB0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korzystaj tylko z wiarygodnych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źród</w:t>
      </w:r>
      <w:r w:rsidR="009F2EB0" w:rsidRPr="009F2EB0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eł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. </w:t>
      </w:r>
    </w:p>
    <w:p w14:paraId="302C1AA9" w14:textId="7FBC8437" w:rsidR="002473E4" w:rsidRPr="00401B6D" w:rsidRDefault="002473E4" w:rsidP="000D3D2F">
      <w:pPr>
        <w:pBdr>
          <w:bottom w:val="single" w:sz="6" w:space="1" w:color="auto"/>
        </w:pBdr>
        <w:spacing w:after="0" w:line="240" w:lineRule="auto"/>
        <w:ind w:left="708"/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</w:pPr>
      <w:r w:rsidRPr="00401B6D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Sprawdzone, przydatne i przystępnie podane informacje znajdziesz też w następujących książkach:</w:t>
      </w:r>
    </w:p>
    <w:p w14:paraId="5EFD9C61" w14:textId="740090E4" w:rsidR="002473E4" w:rsidRPr="00401B6D" w:rsidRDefault="002473E4" w:rsidP="000D3D2F">
      <w:pPr>
        <w:pBdr>
          <w:bottom w:val="single" w:sz="6" w:space="1" w:color="auto"/>
        </w:pBdr>
        <w:spacing w:after="0" w:line="240" w:lineRule="auto"/>
        <w:ind w:left="708"/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</w:pPr>
      <w:r w:rsidRPr="00401B6D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„Od objawu do nowotworu. Wczesne rozpoznawanie chorób nowotworowych u dzieci” (red. Alicja Chybicka)</w:t>
      </w:r>
    </w:p>
    <w:p w14:paraId="3E4772AA" w14:textId="77777777" w:rsidR="002473E4" w:rsidRPr="00401B6D" w:rsidRDefault="002473E4" w:rsidP="000D3D2F">
      <w:pPr>
        <w:pBdr>
          <w:bottom w:val="single" w:sz="6" w:space="1" w:color="auto"/>
        </w:pBdr>
        <w:spacing w:after="0" w:line="240" w:lineRule="auto"/>
        <w:ind w:left="708"/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</w:pPr>
    </w:p>
    <w:p w14:paraId="06CA306F" w14:textId="243B896B" w:rsidR="009815B9" w:rsidRDefault="002473E4" w:rsidP="000D3D2F">
      <w:pPr>
        <w:pBdr>
          <w:bottom w:val="single" w:sz="6" w:space="1" w:color="auto"/>
        </w:pBdr>
        <w:spacing w:after="0" w:line="240" w:lineRule="auto"/>
        <w:ind w:left="708"/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</w:pPr>
      <w:r w:rsidRPr="00401B6D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„</w:t>
      </w:r>
      <w:r w:rsidR="009815B9" w:rsidRPr="00401B6D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Przejś</w:t>
      </w:r>
      <w:r w:rsidRPr="00401B6D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ć przez chorobę nowotworową dziecka”</w:t>
      </w:r>
      <w:r w:rsidR="009815B9" w:rsidRPr="00401B6D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(re</w:t>
      </w:r>
      <w:r w:rsidRPr="00401B6D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d</w:t>
      </w:r>
      <w:r w:rsidR="009815B9" w:rsidRPr="00401B6D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. </w:t>
      </w:r>
      <w:r w:rsidRPr="00401B6D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Jerzy R. </w:t>
      </w:r>
      <w:r w:rsidR="009E301C" w:rsidRPr="00401B6D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Kowalczyk</w:t>
      </w:r>
      <w:r w:rsidRPr="00401B6D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)</w:t>
      </w:r>
      <w:r w:rsidR="009815B9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</w:t>
      </w:r>
    </w:p>
    <w:p w14:paraId="5DD083A3" w14:textId="77777777" w:rsidR="00842266" w:rsidRPr="00842266" w:rsidRDefault="00842266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6A9A0FE" w14:textId="77777777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4920252" w14:textId="1ACE1610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9377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Trudne emocje</w:t>
      </w:r>
      <w:r w:rsidR="00E56D9E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, czyli c</w:t>
      </w:r>
      <w:r w:rsidRPr="00A9377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o zrobić w przypadku wątpliwości</w:t>
      </w:r>
    </w:p>
    <w:p w14:paraId="006FD9A9" w14:textId="77777777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C6A0A6D" w14:textId="72FA3753" w:rsidR="006C1928" w:rsidRDefault="00842266" w:rsidP="00A9377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Jeśli l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>ekarz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,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zaalarmowany przez rodzicó</w:t>
      </w:r>
      <w:r w:rsidR="006C1928">
        <w:rPr>
          <w:rFonts w:eastAsia="Times New Roman" w:cstheme="minorHAnsi"/>
          <w:color w:val="000000"/>
          <w:sz w:val="24"/>
          <w:szCs w:val="24"/>
          <w:lang w:eastAsia="pl-PL"/>
        </w:rPr>
        <w:t>w, chociaż w najmniejszym stopniu podziela ich obawy,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powinien skierować dziecko na odpowiednie badania (w przypadku diagnozowania białaczki kluczowe jest badanie krwi </w:t>
      </w:r>
      <w:r w:rsidR="006C1928">
        <w:rPr>
          <w:rFonts w:eastAsia="Times New Roman" w:cstheme="minorHAnsi"/>
          <w:color w:val="000000"/>
          <w:sz w:val="24"/>
          <w:szCs w:val="24"/>
          <w:lang w:eastAsia="pl-PL"/>
        </w:rPr>
        <w:t>–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6C1928">
        <w:rPr>
          <w:rFonts w:eastAsia="Times New Roman" w:cstheme="minorHAnsi"/>
          <w:color w:val="000000"/>
          <w:sz w:val="24"/>
          <w:szCs w:val="24"/>
          <w:lang w:eastAsia="pl-PL"/>
        </w:rPr>
        <w:t xml:space="preserve">tzw. 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pełna morfologia). </w:t>
      </w:r>
    </w:p>
    <w:p w14:paraId="767B3CB2" w14:textId="77777777" w:rsidR="006C1928" w:rsidRDefault="006C1928" w:rsidP="00A9377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5DFDE203" w14:textId="09ACC08F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Co jednak powinni zrobić rodzice, których obawy nie zostały wysłuchane? Kiedy należy szukać pomocy u innego lekarza</w:t>
      </w:r>
      <w:r w:rsidR="00152AEB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i poprosić o drugą diagnozę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? </w:t>
      </w:r>
    </w:p>
    <w:p w14:paraId="3C29AB4F" w14:textId="77777777" w:rsidR="00152AEB" w:rsidRDefault="00152AEB" w:rsidP="00152AEB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6FD48114" w14:textId="7832CE7C" w:rsidR="00A93772" w:rsidRPr="00A93772" w:rsidRDefault="00152AEB" w:rsidP="00152AEB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- 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 takim przypadku nie ma sentymentów i żaden lekarz nie powinien się obrażać, jeśli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rodzic 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szuka pomocy gdzie indziej. Już sam niepokój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mamy i taty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oraz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wrażenie niezrozumienia upoważniają ich do tego, by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zwrócić się o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drug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ą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opini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ę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Nie zwlekajmy, nie obawiajmy się. Jeśli rodzic ma uzasadnione podejrzenie 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białaczki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, a lekarz wyklucza ją bez skierowania na badania, warto 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pójść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do innego specjalisty. I opowiedzieć mu całą historię od początku, 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łącznie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z wcześniejszymi wątpliwościami, które doprowadziły rodziców do zmiany lekarza. Powtarzam, że kluczowy jest tu czas, więc nie obawiajmy się, że lekarz uzna, </w:t>
      </w:r>
      <w:r w:rsidR="003C26E4">
        <w:rPr>
          <w:rFonts w:eastAsia="Times New Roman" w:cstheme="minorHAnsi"/>
          <w:color w:val="000000"/>
          <w:sz w:val="24"/>
          <w:szCs w:val="24"/>
          <w:lang w:eastAsia="pl-PL"/>
        </w:rPr>
        <w:t>i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ż 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jesteśmy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przewrażliwieni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. Priorytetem jest zdrowie dziecka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–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podkreśla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prof. Adam Jelonek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</w:p>
    <w:p w14:paraId="4668C876" w14:textId="77777777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CDF3BCC" w14:textId="5D9F0F3F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Jednocześnie trzeba pamiętać, że jest to </w:t>
      </w:r>
      <w:r w:rsidR="00987418" w:rsidRPr="00A93772">
        <w:rPr>
          <w:rFonts w:eastAsia="Times New Roman" w:cstheme="minorHAnsi"/>
          <w:color w:val="000000"/>
          <w:sz w:val="24"/>
          <w:szCs w:val="24"/>
          <w:lang w:eastAsia="pl-PL"/>
        </w:rPr>
        <w:t>moment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, w którym rodzicami targają </w:t>
      </w:r>
      <w:r w:rsidR="00987418" w:rsidRPr="00A93772">
        <w:rPr>
          <w:rFonts w:eastAsia="Times New Roman" w:cstheme="minorHAnsi"/>
          <w:color w:val="000000"/>
          <w:sz w:val="24"/>
          <w:szCs w:val="24"/>
          <w:lang w:eastAsia="pl-PL"/>
        </w:rPr>
        <w:t>rozmaite</w:t>
      </w:r>
      <w:r w:rsidR="003C26E4">
        <w:rPr>
          <w:rFonts w:eastAsia="Times New Roman" w:cstheme="minorHAnsi"/>
          <w:color w:val="000000"/>
          <w:sz w:val="24"/>
          <w:szCs w:val="24"/>
          <w:lang w:eastAsia="pl-PL"/>
        </w:rPr>
        <w:t>,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bardzo trudne do opanowania </w:t>
      </w:r>
      <w:r w:rsidR="00987418" w:rsidRPr="00A93772">
        <w:rPr>
          <w:rFonts w:eastAsia="Times New Roman" w:cstheme="minorHAnsi"/>
          <w:color w:val="000000"/>
          <w:sz w:val="24"/>
          <w:szCs w:val="24"/>
          <w:lang w:eastAsia="pl-PL"/>
        </w:rPr>
        <w:t>emocje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Dlatego tak </w:t>
      </w:r>
      <w:r w:rsidR="00987418" w:rsidRPr="00A93772">
        <w:rPr>
          <w:rFonts w:eastAsia="Times New Roman" w:cstheme="minorHAnsi"/>
          <w:color w:val="000000"/>
          <w:sz w:val="24"/>
          <w:szCs w:val="24"/>
          <w:lang w:eastAsia="pl-PL"/>
        </w:rPr>
        <w:t>ważne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jest, aby w kontaktach z lekarzem mogli </w:t>
      </w:r>
      <w:r w:rsidR="00987418">
        <w:rPr>
          <w:rFonts w:eastAsia="Times New Roman" w:cstheme="minorHAnsi"/>
          <w:color w:val="000000"/>
          <w:sz w:val="24"/>
          <w:szCs w:val="24"/>
          <w:lang w:eastAsia="pl-PL"/>
        </w:rPr>
        <w:t>bazować chociaż</w:t>
      </w:r>
      <w:r w:rsidR="009C0254">
        <w:rPr>
          <w:rFonts w:eastAsia="Times New Roman" w:cstheme="minorHAnsi"/>
          <w:color w:val="000000"/>
          <w:sz w:val="24"/>
          <w:szCs w:val="24"/>
          <w:lang w:eastAsia="pl-PL"/>
        </w:rPr>
        <w:t>by</w:t>
      </w:r>
      <w:r w:rsidR="00987418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na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podstawowej wiedzy na temat nowotworów u dzieci. </w:t>
      </w:r>
    </w:p>
    <w:p w14:paraId="5B05CE49" w14:textId="77777777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8C7A3CF" w14:textId="4263B5BE" w:rsidR="00A93772" w:rsidRDefault="00A93772" w:rsidP="00A9377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Profesor Jelonek przyznaje, że swojej praktyce lekarskiej spotkał się przypadkami rażących zaniedbań ze strony </w:t>
      </w:r>
      <w:r w:rsidR="00D24705">
        <w:rPr>
          <w:rFonts w:eastAsia="Times New Roman" w:cstheme="minorHAnsi"/>
          <w:color w:val="000000"/>
          <w:sz w:val="24"/>
          <w:szCs w:val="24"/>
          <w:lang w:eastAsia="pl-PL"/>
        </w:rPr>
        <w:t>medyków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Wspomina m.in. matkę, która wielokrotnie </w:t>
      </w:r>
      <w:r w:rsidR="00987418">
        <w:rPr>
          <w:rFonts w:eastAsia="Times New Roman" w:cstheme="minorHAnsi"/>
          <w:color w:val="000000"/>
          <w:sz w:val="24"/>
          <w:szCs w:val="24"/>
          <w:lang w:eastAsia="pl-PL"/>
        </w:rPr>
        <w:t>wracała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do lekarza</w:t>
      </w:r>
      <w:r w:rsidR="00CB461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POZ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3C26E4">
        <w:rPr>
          <w:rFonts w:eastAsia="Times New Roman" w:cstheme="minorHAnsi"/>
          <w:color w:val="000000"/>
          <w:sz w:val="24"/>
          <w:szCs w:val="24"/>
          <w:lang w:eastAsia="pl-PL"/>
        </w:rPr>
        <w:t xml:space="preserve">i 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cały czas sł</w:t>
      </w:r>
      <w:r w:rsidR="003C26E4">
        <w:rPr>
          <w:rFonts w:eastAsia="Times New Roman" w:cstheme="minorHAnsi"/>
          <w:color w:val="000000"/>
          <w:sz w:val="24"/>
          <w:szCs w:val="24"/>
          <w:lang w:eastAsia="pl-PL"/>
        </w:rPr>
        <w:t>yszała jedynie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, że stan zdrowia jej syna ma związek z</w:t>
      </w:r>
      <w:r w:rsidR="003C26E4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próbą unikania szko</w:t>
      </w:r>
      <w:r w:rsidR="009C0254">
        <w:rPr>
          <w:rFonts w:eastAsia="Times New Roman" w:cstheme="minorHAnsi"/>
          <w:color w:val="000000"/>
          <w:sz w:val="24"/>
          <w:szCs w:val="24"/>
          <w:lang w:eastAsia="pl-PL"/>
        </w:rPr>
        <w:t>ły</w:t>
      </w:r>
      <w:r w:rsidR="003C26E4"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Kiedy po kilku tygodniach </w:t>
      </w:r>
      <w:r w:rsidR="00987418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od pierwszej wizyty </w:t>
      </w:r>
      <w:r w:rsidR="00572B5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kobieta 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przyszła po raz kolejny</w:t>
      </w:r>
      <w:r w:rsidR="003C26E4">
        <w:rPr>
          <w:rFonts w:eastAsia="Times New Roman" w:cstheme="minorHAnsi"/>
          <w:color w:val="000000"/>
          <w:sz w:val="24"/>
          <w:szCs w:val="24"/>
          <w:lang w:eastAsia="pl-PL"/>
        </w:rPr>
        <w:t>,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alarmując, że sytuacja się pogarsza, a dodatkowym objawem jest pomniejszenie się jednej źrenicy, usłyszała, że w grę prawdopodobnie </w:t>
      </w:r>
      <w:r w:rsidR="00987418">
        <w:rPr>
          <w:rFonts w:eastAsia="Times New Roman" w:cstheme="minorHAnsi"/>
          <w:color w:val="000000"/>
          <w:sz w:val="24"/>
          <w:szCs w:val="24"/>
          <w:lang w:eastAsia="pl-PL"/>
        </w:rPr>
        <w:t>wchodzą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narkotyki. Tymczasem dziecko miało w głowie guza, który cora</w:t>
      </w:r>
      <w:r w:rsidR="00987418">
        <w:rPr>
          <w:rFonts w:eastAsia="Times New Roman" w:cstheme="minorHAnsi"/>
          <w:color w:val="000000"/>
          <w:sz w:val="24"/>
          <w:szCs w:val="24"/>
          <w:lang w:eastAsia="pl-PL"/>
        </w:rPr>
        <w:t>z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mocniej uciskał mózg. - Jak w każdym zawodzie, wśród lekarzy </w:t>
      </w:r>
      <w:r w:rsidR="00CB4611">
        <w:rPr>
          <w:rFonts w:eastAsia="Times New Roman" w:cstheme="minorHAnsi"/>
          <w:color w:val="000000"/>
          <w:sz w:val="24"/>
          <w:szCs w:val="24"/>
          <w:lang w:eastAsia="pl-PL"/>
        </w:rPr>
        <w:t>także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trafiają </w:t>
      </w:r>
      <w:r w:rsidR="00987418" w:rsidRPr="00A93772">
        <w:rPr>
          <w:rFonts w:eastAsia="Times New Roman" w:cstheme="minorHAnsi"/>
          <w:color w:val="000000"/>
          <w:sz w:val="24"/>
          <w:szCs w:val="24"/>
          <w:lang w:eastAsia="pl-PL"/>
        </w:rPr>
        <w:t>się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zarówno wybitni specjaliści, jak i osoby o niskich kompetencjach.</w:t>
      </w:r>
      <w:r w:rsidR="003C26E4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Ta </w:t>
      </w:r>
      <w:r w:rsidR="00987418">
        <w:rPr>
          <w:rFonts w:eastAsia="Times New Roman" w:cstheme="minorHAnsi"/>
          <w:color w:val="000000"/>
          <w:sz w:val="24"/>
          <w:szCs w:val="24"/>
          <w:lang w:eastAsia="pl-PL"/>
        </w:rPr>
        <w:t>historia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to oczywiście skrajny przykład</w:t>
      </w:r>
      <w:r w:rsidR="00CB461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niekompetencji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, dlatego powinna być </w:t>
      </w:r>
      <w:r w:rsidR="00987418" w:rsidRPr="00A93772">
        <w:rPr>
          <w:rFonts w:eastAsia="Times New Roman" w:cstheme="minorHAnsi"/>
          <w:color w:val="000000"/>
          <w:sz w:val="24"/>
          <w:szCs w:val="24"/>
          <w:lang w:eastAsia="pl-PL"/>
        </w:rPr>
        <w:t>ostrzeżeniem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zarówno dla innych lekarzy, jak i rodziców </w:t>
      </w:r>
      <w:r w:rsidR="00987418">
        <w:rPr>
          <w:rFonts w:eastAsia="Times New Roman" w:cstheme="minorHAnsi"/>
          <w:color w:val="000000"/>
          <w:sz w:val="24"/>
          <w:szCs w:val="24"/>
          <w:lang w:eastAsia="pl-PL"/>
        </w:rPr>
        <w:t>–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podkreśla</w:t>
      </w:r>
      <w:r w:rsidR="00987418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ekspert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. </w:t>
      </w:r>
    </w:p>
    <w:p w14:paraId="064017B0" w14:textId="63D9705C" w:rsidR="00572B5A" w:rsidRDefault="00572B5A" w:rsidP="00A93772">
      <w:pPr>
        <w:pBdr>
          <w:bottom w:val="single" w:sz="6" w:space="1" w:color="auto"/>
        </w:pBd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71665917" w14:textId="7E74B439" w:rsidR="00201650" w:rsidRDefault="00201650" w:rsidP="00A9377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3ECF7056" w14:textId="62B8AA92" w:rsidR="00201650" w:rsidRDefault="00201650" w:rsidP="000D3D2F">
      <w:pPr>
        <w:pBdr>
          <w:bottom w:val="single" w:sz="6" w:space="1" w:color="auto"/>
        </w:pBdr>
        <w:spacing w:after="0" w:line="240" w:lineRule="auto"/>
        <w:ind w:left="708"/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</w:pP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Od 2003 roku Fundacja Ronalda McDonalda prowadzi szkolenia lekarzy </w:t>
      </w:r>
      <w:r w:rsidRPr="00CA77A6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POZ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pod kątem wczesnego rozpoznawania nowotworów u dzieci. Wcześniej </w:t>
      </w:r>
      <w:r w:rsidRPr="00CA77A6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eksperci współpracujący z Fundacją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zauważyli, że chociaż w </w:t>
      </w:r>
      <w:r w:rsidRPr="00CA77A6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Polsce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notowanych jest statystycznie tyle samo przypadków </w:t>
      </w:r>
      <w:r w:rsidRPr="00CA77A6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nowotworów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u dzieci</w:t>
      </w:r>
      <w:r w:rsidRPr="00CA77A6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,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co na Zachodzie, w naszym kraju </w:t>
      </w:r>
      <w:r w:rsidRPr="00CA77A6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choroba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wykrywana jest znacznie później, co wyraźnie obniżało szanse na wyleczenie. Po 3 latach </w:t>
      </w:r>
      <w:r w:rsidRPr="00CA77A6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pilotażowego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programu </w:t>
      </w:r>
      <w:r w:rsidRPr="00CA77A6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szkoleń 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w trzech wybranych województwach, liczba szybko wykrytych przypadków nowotwor</w:t>
      </w:r>
      <w:r w:rsidRPr="00CA77A6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ów znacząco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wzrosła, dorównując statystykom z takich krajów</w:t>
      </w:r>
      <w:r w:rsidRPr="00CA77A6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, j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ak Niemcy czy Francja. Tym samym </w:t>
      </w:r>
      <w:r w:rsidRPr="00CA77A6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wzrósł</w:t>
      </w:r>
      <w:r w:rsidRPr="00A93772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także odsetek wyleczonych pacjentów. </w:t>
      </w:r>
    </w:p>
    <w:p w14:paraId="71367EE9" w14:textId="77777777" w:rsidR="00266FCA" w:rsidRDefault="00266FCA" w:rsidP="00201650">
      <w:pPr>
        <w:pBdr>
          <w:bottom w:val="single" w:sz="6" w:space="1" w:color="auto"/>
        </w:pBdr>
        <w:spacing w:after="0" w:line="240" w:lineRule="auto"/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</w:pPr>
    </w:p>
    <w:p w14:paraId="0BD8C269" w14:textId="77777777" w:rsidR="00572B5A" w:rsidRPr="00572B5A" w:rsidRDefault="00572B5A" w:rsidP="0020165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bookmarkStart w:id="0" w:name="_GoBack"/>
      <w:bookmarkEnd w:id="0"/>
    </w:p>
    <w:p w14:paraId="549A4ED7" w14:textId="77777777" w:rsidR="00201650" w:rsidRPr="00A93772" w:rsidRDefault="00201650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6DE3F524" w14:textId="77777777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D406814" w14:textId="541A3972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9377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Droga do diagnozy</w:t>
      </w:r>
    </w:p>
    <w:p w14:paraId="0AE5A6CE" w14:textId="77777777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73CD0A7" w14:textId="5C19E63E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Jeśli lekarz zacznie </w:t>
      </w:r>
      <w:r w:rsidR="001A5D39" w:rsidRPr="00A93772">
        <w:rPr>
          <w:rFonts w:eastAsia="Times New Roman" w:cstheme="minorHAnsi"/>
          <w:color w:val="000000"/>
          <w:sz w:val="24"/>
          <w:szCs w:val="24"/>
          <w:lang w:eastAsia="pl-PL"/>
        </w:rPr>
        <w:t>podejrzewać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chorobę nowotworową, natychmiast powinien zlecić </w:t>
      </w:r>
      <w:r w:rsidR="001A5D39" w:rsidRPr="00A93772">
        <w:rPr>
          <w:rFonts w:eastAsia="Times New Roman" w:cstheme="minorHAnsi"/>
          <w:color w:val="000000"/>
          <w:sz w:val="24"/>
          <w:szCs w:val="24"/>
          <w:lang w:eastAsia="pl-PL"/>
        </w:rPr>
        <w:t>odpowiednie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badania, które </w:t>
      </w:r>
      <w:r w:rsidR="00572B5A">
        <w:rPr>
          <w:rFonts w:eastAsia="Times New Roman" w:cstheme="minorHAnsi"/>
          <w:color w:val="000000"/>
          <w:sz w:val="24"/>
          <w:szCs w:val="24"/>
          <w:lang w:eastAsia="pl-PL"/>
        </w:rPr>
        <w:t>trzeba zrealizować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maksymalnie w ciągu kilku dni. </w:t>
      </w:r>
    </w:p>
    <w:p w14:paraId="631D69C3" w14:textId="77777777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A6F4889" w14:textId="6021A38F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Jeśli ich wyniki nie rozwieją wątpliwości, </w:t>
      </w:r>
      <w:r w:rsidR="001A5D39">
        <w:rPr>
          <w:rFonts w:eastAsia="Times New Roman" w:cstheme="minorHAnsi"/>
          <w:color w:val="000000"/>
          <w:sz w:val="24"/>
          <w:szCs w:val="24"/>
          <w:lang w:eastAsia="pl-PL"/>
        </w:rPr>
        <w:t>pacjenta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należy skierować do ośrodka specjalistycznego. - Tam na dzieci czekają </w:t>
      </w:r>
      <w:r w:rsidR="00587F0A">
        <w:rPr>
          <w:rFonts w:eastAsia="Times New Roman" w:cstheme="minorHAnsi"/>
          <w:color w:val="000000"/>
          <w:sz w:val="24"/>
          <w:szCs w:val="24"/>
          <w:lang w:eastAsia="pl-PL"/>
        </w:rPr>
        <w:t>eksperci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, którzy pomogą zarówno w </w:t>
      </w:r>
      <w:r w:rsidR="00587F0A" w:rsidRPr="00A93772">
        <w:rPr>
          <w:rFonts w:eastAsia="Times New Roman" w:cstheme="minorHAnsi"/>
          <w:color w:val="000000"/>
          <w:sz w:val="24"/>
          <w:szCs w:val="24"/>
          <w:lang w:eastAsia="pl-PL"/>
        </w:rPr>
        <w:t>diagnozie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, jak i ewentualnym leczeniu. Nie bójmy się, że nasze dziecko zajmie miejsce, którego ktoś potrzebuje bardziej. Nie bójmy się, jeśli nie mamy pewności</w:t>
      </w:r>
      <w:r w:rsidR="00514A0E">
        <w:rPr>
          <w:rFonts w:eastAsia="Times New Roman" w:cstheme="minorHAnsi"/>
          <w:color w:val="000000"/>
          <w:sz w:val="24"/>
          <w:szCs w:val="24"/>
          <w:lang w:eastAsia="pl-PL"/>
        </w:rPr>
        <w:t>,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co do diagnozy. </w:t>
      </w:r>
      <w:r w:rsidR="00514A0E">
        <w:rPr>
          <w:rFonts w:eastAsia="Times New Roman" w:cstheme="minorHAnsi"/>
          <w:color w:val="000000"/>
          <w:sz w:val="24"/>
          <w:szCs w:val="24"/>
          <w:lang w:eastAsia="pl-PL"/>
        </w:rPr>
        <w:t>Te ośrodki czekają i oferują fachową pomoc –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883458">
        <w:rPr>
          <w:rFonts w:eastAsia="Times New Roman" w:cstheme="minorHAnsi"/>
          <w:color w:val="000000"/>
          <w:sz w:val="24"/>
          <w:szCs w:val="24"/>
          <w:lang w:eastAsia="pl-PL"/>
        </w:rPr>
        <w:t>apeluje</w:t>
      </w:r>
      <w:r w:rsidR="00514A0E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prof. Adam Jelonek</w:t>
      </w:r>
      <w:r w:rsidRPr="00A93772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</w:p>
    <w:p w14:paraId="1A3EA2C9" w14:textId="77777777" w:rsidR="00A93772" w:rsidRPr="00A93772" w:rsidRDefault="00A93772" w:rsidP="00A937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D193853" w14:textId="24E8D58B" w:rsidR="00D15A00" w:rsidRDefault="00514A0E" w:rsidP="00A9377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Warto zapamiętać, że r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>odzic może zgłosić się z dzieckiem do poradni o</w:t>
      </w:r>
      <w:r w:rsidR="00883458">
        <w:rPr>
          <w:rFonts w:eastAsia="Times New Roman" w:cstheme="minorHAnsi"/>
          <w:color w:val="000000"/>
          <w:sz w:val="24"/>
          <w:szCs w:val="24"/>
          <w:lang w:eastAsia="pl-PL"/>
        </w:rPr>
        <w:t>n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kologicznej także bezpośrednio - bez skierowania od lekarza rodzinnego. Pełną listę ośrodków </w:t>
      </w:r>
      <w:r w:rsidR="00883458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zajmujących się leczeniem nowotworów u dzieci </w:t>
      </w:r>
      <w:r w:rsidR="00A93772" w:rsidRPr="00A9377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znaleźć można tu: </w:t>
      </w:r>
    </w:p>
    <w:p w14:paraId="6FF7CBF6" w14:textId="18DFDF01" w:rsidR="00A93772" w:rsidRDefault="00413E52" w:rsidP="00A9377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hyperlink r:id="rId5" w:history="1">
        <w:r w:rsidR="00401B6D" w:rsidRPr="00C546B9">
          <w:rPr>
            <w:rStyle w:val="Hipercze"/>
            <w:rFonts w:eastAsia="Times New Roman" w:cstheme="minorHAnsi"/>
            <w:sz w:val="24"/>
            <w:szCs w:val="24"/>
            <w:lang w:eastAsia="pl-PL"/>
          </w:rPr>
          <w:t>https://ptohd.pl/osrodki/osrodki-onkologiczne/</w:t>
        </w:r>
      </w:hyperlink>
    </w:p>
    <w:p w14:paraId="71FBAF55" w14:textId="56DDC387" w:rsidR="00401B6D" w:rsidRDefault="00401B6D" w:rsidP="00A9377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14A2FF4B" w14:textId="77777777" w:rsidR="00401B6D" w:rsidRPr="00A93772" w:rsidRDefault="00401B6D" w:rsidP="000D3D2F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3DF31395" w14:textId="2F7B81E0" w:rsidR="00D147A1" w:rsidRDefault="000D3D2F" w:rsidP="000D3D2F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***</w:t>
      </w:r>
    </w:p>
    <w:p w14:paraId="5CB539E9" w14:textId="76AFC361" w:rsidR="000D3D2F" w:rsidRDefault="000D3D2F" w:rsidP="000D3D2F">
      <w:pPr>
        <w:spacing w:after="0" w:line="240" w:lineRule="auto"/>
        <w:jc w:val="center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0D3D2F">
        <w:rPr>
          <w:rFonts w:eastAsia="Times New Roman" w:cstheme="minorHAnsi"/>
          <w:i/>
          <w:iCs/>
          <w:sz w:val="24"/>
          <w:szCs w:val="24"/>
          <w:lang w:eastAsia="pl-PL"/>
        </w:rPr>
        <w:t xml:space="preserve">Tekst powstał we współpracy z </w:t>
      </w:r>
      <w:r w:rsidRPr="00132704">
        <w:rPr>
          <w:rFonts w:eastAsia="Times New Roman" w:cstheme="minorHAnsi"/>
          <w:b/>
          <w:i/>
          <w:iCs/>
          <w:sz w:val="24"/>
          <w:szCs w:val="24"/>
          <w:lang w:eastAsia="pl-PL"/>
        </w:rPr>
        <w:t>prof. dr hab. n. med. Adamem Jelonkiem</w:t>
      </w:r>
      <w:r w:rsidRPr="000D3D2F">
        <w:rPr>
          <w:rFonts w:eastAsia="Times New Roman" w:cstheme="minorHAnsi"/>
          <w:i/>
          <w:iCs/>
          <w:sz w:val="24"/>
          <w:szCs w:val="24"/>
          <w:lang w:eastAsia="pl-PL"/>
        </w:rPr>
        <w:t>, Honorowym Prezesem Zarządu Fundacji Ronalda McDonalda.</w:t>
      </w:r>
    </w:p>
    <w:p w14:paraId="4FE769CE" w14:textId="77777777" w:rsidR="000D3D2F" w:rsidRDefault="000D3D2F" w:rsidP="000D3D2F">
      <w:pPr>
        <w:spacing w:after="0" w:line="240" w:lineRule="auto"/>
        <w:jc w:val="center"/>
        <w:rPr>
          <w:rFonts w:eastAsia="Times New Roman" w:cstheme="minorHAnsi"/>
          <w:i/>
          <w:iCs/>
          <w:sz w:val="24"/>
          <w:szCs w:val="24"/>
          <w:lang w:eastAsia="pl-PL"/>
        </w:rPr>
      </w:pPr>
    </w:p>
    <w:p w14:paraId="281E1D00" w14:textId="77777777" w:rsidR="000D3D2F" w:rsidRDefault="000D3D2F" w:rsidP="000D3D2F">
      <w:pPr>
        <w:jc w:val="center"/>
        <w:rPr>
          <w:sz w:val="24"/>
          <w:szCs w:val="24"/>
        </w:rPr>
      </w:pPr>
      <w:r>
        <w:rPr>
          <w:sz w:val="24"/>
          <w:szCs w:val="24"/>
        </w:rPr>
        <w:t>***</w:t>
      </w:r>
    </w:p>
    <w:p w14:paraId="264B62D7" w14:textId="77777777" w:rsidR="000D3D2F" w:rsidRDefault="000D3D2F" w:rsidP="000D3D2F">
      <w:pPr>
        <w:jc w:val="center"/>
        <w:rPr>
          <w:color w:val="BC8F25"/>
          <w:sz w:val="24"/>
          <w:szCs w:val="24"/>
        </w:rPr>
      </w:pPr>
      <w:r>
        <w:rPr>
          <w:color w:val="BC8F25"/>
          <w:sz w:val="24"/>
          <w:szCs w:val="24"/>
        </w:rPr>
        <w:t xml:space="preserve">Artykuł jest częścią edukacyjnej kampanii społecznej </w:t>
      </w:r>
      <w:hyperlink r:id="rId6" w:history="1">
        <w:r>
          <w:rPr>
            <w:rStyle w:val="Hipercze"/>
            <w:b/>
            <w:color w:val="BC8F25"/>
            <w:sz w:val="24"/>
            <w:szCs w:val="24"/>
          </w:rPr>
          <w:t>www.zlotawstazka.pl</w:t>
        </w:r>
      </w:hyperlink>
    </w:p>
    <w:p w14:paraId="7BD2F08E" w14:textId="77777777" w:rsidR="000D3D2F" w:rsidRPr="00401B6D" w:rsidRDefault="000D3D2F" w:rsidP="000D3D2F">
      <w:pPr>
        <w:spacing w:after="0" w:line="240" w:lineRule="auto"/>
        <w:jc w:val="center"/>
        <w:rPr>
          <w:rFonts w:eastAsia="Times New Roman" w:cstheme="minorHAnsi"/>
          <w:i/>
          <w:iCs/>
          <w:sz w:val="24"/>
          <w:szCs w:val="24"/>
          <w:lang w:eastAsia="pl-PL"/>
        </w:rPr>
      </w:pPr>
    </w:p>
    <w:p w14:paraId="447CAFF1" w14:textId="3143072F" w:rsidR="00D147A1" w:rsidRPr="00375EA8" w:rsidRDefault="00D147A1" w:rsidP="00A93772">
      <w:pPr>
        <w:rPr>
          <w:rFonts w:cstheme="minorHAnsi"/>
          <w:sz w:val="24"/>
          <w:szCs w:val="24"/>
        </w:rPr>
      </w:pPr>
    </w:p>
    <w:p w14:paraId="3ED7E552" w14:textId="77777777" w:rsidR="00514A0E" w:rsidRPr="00375EA8" w:rsidRDefault="00514A0E">
      <w:pPr>
        <w:rPr>
          <w:rFonts w:cstheme="minorHAnsi"/>
          <w:sz w:val="24"/>
          <w:szCs w:val="24"/>
        </w:rPr>
      </w:pPr>
    </w:p>
    <w:sectPr w:rsidR="00514A0E" w:rsidRPr="00375E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2F015C"/>
    <w:multiLevelType w:val="multilevel"/>
    <w:tmpl w:val="9844D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1233A1"/>
    <w:multiLevelType w:val="multilevel"/>
    <w:tmpl w:val="BCDC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4D1840"/>
    <w:multiLevelType w:val="multilevel"/>
    <w:tmpl w:val="E89C4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5862B5"/>
    <w:multiLevelType w:val="multilevel"/>
    <w:tmpl w:val="2882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772"/>
    <w:rsid w:val="00035FB5"/>
    <w:rsid w:val="000D3D2F"/>
    <w:rsid w:val="000E708C"/>
    <w:rsid w:val="00132704"/>
    <w:rsid w:val="00152AEB"/>
    <w:rsid w:val="001A5D39"/>
    <w:rsid w:val="00201650"/>
    <w:rsid w:val="00237B8E"/>
    <w:rsid w:val="002473E4"/>
    <w:rsid w:val="00266FCA"/>
    <w:rsid w:val="002E6626"/>
    <w:rsid w:val="00375EA8"/>
    <w:rsid w:val="003C26E4"/>
    <w:rsid w:val="00401B6D"/>
    <w:rsid w:val="00413E52"/>
    <w:rsid w:val="00486817"/>
    <w:rsid w:val="00514A0E"/>
    <w:rsid w:val="00572B5A"/>
    <w:rsid w:val="00587F0A"/>
    <w:rsid w:val="005E06CF"/>
    <w:rsid w:val="00683BCD"/>
    <w:rsid w:val="006C1928"/>
    <w:rsid w:val="006C1ACE"/>
    <w:rsid w:val="007F5778"/>
    <w:rsid w:val="00842266"/>
    <w:rsid w:val="00871ACF"/>
    <w:rsid w:val="00883458"/>
    <w:rsid w:val="008963B3"/>
    <w:rsid w:val="00927C5A"/>
    <w:rsid w:val="009758E4"/>
    <w:rsid w:val="009815B9"/>
    <w:rsid w:val="00987418"/>
    <w:rsid w:val="009C0254"/>
    <w:rsid w:val="009E301C"/>
    <w:rsid w:val="009F2EB0"/>
    <w:rsid w:val="009F6EB3"/>
    <w:rsid w:val="00A93772"/>
    <w:rsid w:val="00AE75BA"/>
    <w:rsid w:val="00B2755F"/>
    <w:rsid w:val="00B80E0F"/>
    <w:rsid w:val="00CA77A6"/>
    <w:rsid w:val="00CB4611"/>
    <w:rsid w:val="00D147A1"/>
    <w:rsid w:val="00D15A00"/>
    <w:rsid w:val="00D24705"/>
    <w:rsid w:val="00D5749A"/>
    <w:rsid w:val="00E5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98590"/>
  <w15:chartTrackingRefBased/>
  <w15:docId w15:val="{513523A2-9883-40D2-8EBF-1D64CBA1A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93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01B6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01B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2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lotawstazka.pl" TargetMode="External"/><Relationship Id="rId5" Type="http://schemas.openxmlformats.org/officeDocument/2006/relationships/hyperlink" Target="https://ptohd.pl/osrodki/osrodki-onkologiczn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1332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Iwanicka-Pałka</dc:creator>
  <cp:keywords/>
  <dc:description/>
  <cp:lastModifiedBy>hp</cp:lastModifiedBy>
  <cp:revision>8</cp:revision>
  <dcterms:created xsi:type="dcterms:W3CDTF">2021-07-19T17:29:00Z</dcterms:created>
  <dcterms:modified xsi:type="dcterms:W3CDTF">2021-08-30T12:38:00Z</dcterms:modified>
</cp:coreProperties>
</file>